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</w:pPr>
      <w:r>
        <w:rPr>
          <w:rFonts w:hint="eastAsia"/>
        </w:rPr>
        <w:t>西咸新区公共资源交易评标（评审）专家库回避单位表</w:t>
      </w:r>
    </w:p>
    <w:p>
      <w:pPr>
        <w:spacing w:line="320" w:lineRule="atLeas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20" w:lineRule="atLeas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项目名称：                                 填表日期：    年   月   日</w:t>
      </w:r>
    </w:p>
    <w:tbl>
      <w:tblPr>
        <w:tblStyle w:val="3"/>
        <w:tblpPr w:leftFromText="180" w:rightFromText="180" w:vertAnchor="text" w:horzAnchor="page" w:tblpX="1339" w:tblpY="225"/>
        <w:tblOverlap w:val="never"/>
        <w:tblW w:w="95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458"/>
        <w:gridCol w:w="2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编号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单位名称（全称）</w:t>
            </w: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回避原因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5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ascii="楷体_GB2312" w:eastAsia="楷体_GB2312" w:cs="宋体"/>
          <w:szCs w:val="21"/>
        </w:rPr>
      </w:pPr>
    </w:p>
    <w:p>
      <w:pPr>
        <w:spacing w:line="400" w:lineRule="exact"/>
        <w:ind w:firstLine="420" w:firstLineChars="200"/>
        <w:rPr>
          <w:rFonts w:ascii="楷体_GB2312" w:eastAsia="楷体_GB2312" w:cs="宋体"/>
          <w:szCs w:val="21"/>
        </w:rPr>
      </w:pPr>
      <w:r>
        <w:rPr>
          <w:rFonts w:hint="eastAsia" w:ascii="楷体_GB2312" w:eastAsia="楷体_GB2312" w:cs="宋体"/>
          <w:szCs w:val="21"/>
        </w:rPr>
        <w:t>注：1.本表可到公共资源交易中心领取；</w:t>
      </w:r>
    </w:p>
    <w:p>
      <w:pPr>
        <w:spacing w:line="400" w:lineRule="exact"/>
        <w:ind w:left="420" w:leftChars="200" w:firstLine="420" w:firstLineChars="200"/>
        <w:rPr>
          <w:rFonts w:ascii="楷体_GB2312" w:eastAsia="楷体_GB2312" w:cs="宋体"/>
          <w:szCs w:val="21"/>
        </w:rPr>
      </w:pPr>
      <w:r>
        <w:rPr>
          <w:rFonts w:hint="eastAsia" w:ascii="楷体_GB2312" w:eastAsia="楷体_GB2312" w:cs="宋体"/>
          <w:szCs w:val="21"/>
        </w:rPr>
        <w:t>2.回避原因包括项目业主、代理机构、竞争主体、主管单位、设计单位、其他单位;</w:t>
      </w:r>
    </w:p>
    <w:p>
      <w:pPr>
        <w:spacing w:line="400" w:lineRule="exact"/>
        <w:ind w:left="1050" w:leftChars="400" w:hanging="210" w:hangingChars="100"/>
        <w:rPr>
          <w:rFonts w:ascii="楷体_GB2312" w:eastAsia="楷体_GB2312" w:cs="宋体"/>
          <w:szCs w:val="21"/>
        </w:rPr>
      </w:pPr>
      <w:r>
        <w:rPr>
          <w:rFonts w:hint="eastAsia" w:ascii="楷体_GB2312" w:eastAsia="楷体_GB2312" w:cs="宋体"/>
          <w:szCs w:val="21"/>
        </w:rPr>
        <w:t>3.本表由交易中心</w:t>
      </w:r>
      <w:r>
        <w:rPr>
          <w:rFonts w:hint="eastAsia" w:ascii="楷体_GB2312" w:eastAsia="楷体_GB2312" w:cs="宋体"/>
          <w:szCs w:val="21"/>
          <w:lang w:val="en-US" w:eastAsia="zh-CN"/>
        </w:rPr>
        <w:t>档案管理人员负责存档</w:t>
      </w:r>
      <w:bookmarkStart w:id="0" w:name="_GoBack"/>
      <w:bookmarkEnd w:id="0"/>
      <w:r>
        <w:rPr>
          <w:rFonts w:hint="eastAsia" w:ascii="楷体_GB2312" w:eastAsia="楷体_GB2312" w:cs="宋体"/>
          <w:szCs w:val="21"/>
        </w:rPr>
        <w:t>。</w:t>
      </w:r>
    </w:p>
    <w:p>
      <w:pPr>
        <w:spacing w:line="400" w:lineRule="exact"/>
        <w:ind w:left="420" w:leftChars="200"/>
        <w:rPr>
          <w:rFonts w:ascii="楷体_GB2312" w:eastAsia="楷体_GB2312" w:cs="宋体"/>
          <w:szCs w:val="21"/>
        </w:rPr>
      </w:pPr>
    </w:p>
    <w:p>
      <w:pPr>
        <w:rPr>
          <w:rFonts w:ascii="华文楷体" w:hAnsi="华文楷体" w:eastAsia="华文楷体" w:cs="华文楷体"/>
          <w:b/>
          <w:bCs/>
          <w:sz w:val="24"/>
          <w:szCs w:val="24"/>
        </w:rPr>
      </w:pPr>
    </w:p>
    <w:p>
      <w:pPr>
        <w:ind w:left="6464" w:leftChars="3078" w:firstLine="4226" w:firstLineChars="1761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24"/>
          <w:szCs w:val="24"/>
        </w:rPr>
        <w:t>目单位（盖章）</w:t>
      </w:r>
    </w:p>
    <w:p>
      <w:pPr>
        <w:ind w:firstLine="10706" w:firstLineChars="4461"/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 月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35F2C"/>
    <w:rsid w:val="0F91544A"/>
    <w:rsid w:val="25B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57" w:lineRule="auto"/>
      <w:outlineLvl w:val="0"/>
    </w:pPr>
    <w:rPr>
      <w:rFonts w:eastAsia="方正小标宋简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2019-11-12T08:53:00Z</dcterms:created>
  <dc:creator>admin</dc:creator>
  <cp:lastModifiedBy>admin</cp:lastModifiedBy>
  <dcterms:modified xsi:type="dcterms:W3CDTF">2019-11-13T09:08:18Z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